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FE" w:rsidRDefault="00B845FE" w:rsidP="00B845FE">
      <w:pPr>
        <w:shd w:val="clear" w:color="auto" w:fill="FFFFFF"/>
        <w:spacing w:after="0" w:line="240" w:lineRule="auto"/>
        <w:rPr>
          <w:rFonts w:ascii="Arial Narrow" w:eastAsia="Times New Roman" w:hAnsi="Arial Narrow" w:cs="Arial"/>
          <w:color w:val="222222"/>
          <w:sz w:val="27"/>
          <w:szCs w:val="27"/>
          <w:lang w:eastAsia="es-AR"/>
        </w:rPr>
      </w:pPr>
      <w:bookmarkStart w:id="0" w:name="_GoBack"/>
      <w:bookmarkEnd w:id="0"/>
      <w:r>
        <w:rPr>
          <w:noProof/>
          <w:lang w:val="es-ES" w:eastAsia="es-ES"/>
        </w:rPr>
        <w:drawing>
          <wp:inline distT="0" distB="0" distL="0" distR="0" wp14:anchorId="64822517" wp14:editId="6FD5C73B">
            <wp:extent cx="1952625" cy="6000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w="9525" cmpd="sng">
                      <a:solidFill>
                        <a:srgbClr val="000000"/>
                      </a:solidFill>
                      <a:miter lim="800000"/>
                      <a:headEnd/>
                      <a:tailEnd/>
                    </a:ln>
                    <a:effectLst/>
                  </pic:spPr>
                </pic:pic>
              </a:graphicData>
            </a:graphic>
          </wp:inline>
        </w:drawing>
      </w:r>
    </w:p>
    <w:p w:rsidR="00B845FE" w:rsidRDefault="00B845FE" w:rsidP="00726397">
      <w:pPr>
        <w:shd w:val="clear" w:color="auto" w:fill="FFFFFF"/>
        <w:spacing w:after="0" w:line="240" w:lineRule="auto"/>
        <w:ind w:firstLine="708"/>
        <w:rPr>
          <w:rFonts w:ascii="Arial Narrow" w:eastAsia="Times New Roman" w:hAnsi="Arial Narrow" w:cs="Arial"/>
          <w:color w:val="222222"/>
          <w:sz w:val="27"/>
          <w:szCs w:val="27"/>
          <w:lang w:eastAsia="es-AR"/>
        </w:rPr>
      </w:pPr>
    </w:p>
    <w:p w:rsidR="00B845FE" w:rsidRDefault="00B845FE" w:rsidP="00B845FE">
      <w:pPr>
        <w:shd w:val="clear" w:color="auto" w:fill="FFFFFF"/>
        <w:spacing w:after="0" w:line="240" w:lineRule="auto"/>
        <w:rPr>
          <w:rFonts w:ascii="Arial Narrow" w:eastAsia="Times New Roman" w:hAnsi="Arial Narrow" w:cs="Arial"/>
          <w:color w:val="222222"/>
          <w:sz w:val="27"/>
          <w:szCs w:val="27"/>
          <w:lang w:eastAsia="es-AR"/>
        </w:rPr>
      </w:pPr>
      <w:r>
        <w:rPr>
          <w:rFonts w:ascii="Arial Narrow" w:eastAsia="Times New Roman" w:hAnsi="Arial Narrow" w:cs="Arial"/>
          <w:color w:val="222222"/>
          <w:sz w:val="27"/>
          <w:szCs w:val="27"/>
          <w:lang w:eastAsia="es-AR"/>
        </w:rPr>
        <w:t>Secretaria de Asuntos Docentes</w:t>
      </w:r>
    </w:p>
    <w:p w:rsidR="00B845FE" w:rsidRDefault="00B845FE" w:rsidP="00B845FE">
      <w:pPr>
        <w:shd w:val="clear" w:color="auto" w:fill="FFFFFF"/>
        <w:spacing w:after="0" w:line="240" w:lineRule="auto"/>
        <w:rPr>
          <w:rFonts w:ascii="Arial Narrow" w:eastAsia="Times New Roman" w:hAnsi="Arial Narrow" w:cs="Arial"/>
          <w:color w:val="222222"/>
          <w:sz w:val="27"/>
          <w:szCs w:val="27"/>
          <w:lang w:eastAsia="es-AR"/>
        </w:rPr>
      </w:pPr>
      <w:r>
        <w:rPr>
          <w:rFonts w:ascii="Arial Narrow" w:eastAsia="Times New Roman" w:hAnsi="Arial Narrow" w:cs="Arial"/>
          <w:color w:val="222222"/>
          <w:sz w:val="27"/>
          <w:szCs w:val="27"/>
          <w:lang w:eastAsia="es-AR"/>
        </w:rPr>
        <w:t>Esteban Echeverría</w:t>
      </w:r>
    </w:p>
    <w:p w:rsidR="00B845FE" w:rsidRDefault="00B845FE" w:rsidP="00B845FE">
      <w:pPr>
        <w:shd w:val="clear" w:color="auto" w:fill="FFFFFF"/>
        <w:spacing w:after="0" w:line="240" w:lineRule="auto"/>
        <w:rPr>
          <w:rFonts w:ascii="Arial Narrow" w:eastAsia="Times New Roman" w:hAnsi="Arial Narrow" w:cs="Arial"/>
          <w:color w:val="222222"/>
          <w:sz w:val="27"/>
          <w:szCs w:val="27"/>
          <w:lang w:eastAsia="es-AR"/>
        </w:rPr>
      </w:pPr>
      <w:r>
        <w:rPr>
          <w:rFonts w:ascii="Arial Narrow" w:eastAsia="Times New Roman" w:hAnsi="Arial Narrow" w:cs="Arial"/>
          <w:color w:val="222222"/>
          <w:sz w:val="27"/>
          <w:szCs w:val="27"/>
          <w:lang w:eastAsia="es-AR"/>
        </w:rPr>
        <w:t>Ocantos 170 – Monte Grande- Esteban Echeverría</w:t>
      </w:r>
    </w:p>
    <w:p w:rsidR="00B845FE" w:rsidRDefault="00B845FE" w:rsidP="00726397">
      <w:pPr>
        <w:shd w:val="clear" w:color="auto" w:fill="FFFFFF"/>
        <w:spacing w:after="0" w:line="240" w:lineRule="auto"/>
        <w:ind w:firstLine="708"/>
        <w:rPr>
          <w:rFonts w:ascii="Arial Narrow" w:eastAsia="Times New Roman" w:hAnsi="Arial Narrow" w:cs="Arial"/>
          <w:color w:val="222222"/>
          <w:sz w:val="27"/>
          <w:szCs w:val="27"/>
          <w:lang w:eastAsia="es-AR"/>
        </w:rPr>
      </w:pPr>
    </w:p>
    <w:p w:rsidR="00AD5C70" w:rsidRDefault="00AD5C70" w:rsidP="0052159C">
      <w:pPr>
        <w:shd w:val="clear" w:color="auto" w:fill="FFFFFF"/>
        <w:spacing w:after="0" w:line="240" w:lineRule="auto"/>
        <w:ind w:firstLine="708"/>
        <w:rPr>
          <w:rFonts w:ascii="Arial Narrow" w:eastAsia="Times New Roman" w:hAnsi="Arial Narrow" w:cs="Arial"/>
          <w:color w:val="222222"/>
          <w:sz w:val="27"/>
          <w:szCs w:val="27"/>
          <w:lang w:eastAsia="es-AR"/>
        </w:rPr>
      </w:pPr>
      <w:r w:rsidRPr="00726397">
        <w:rPr>
          <w:rFonts w:ascii="Arial Narrow" w:eastAsia="Times New Roman" w:hAnsi="Arial Narrow" w:cs="Arial"/>
          <w:color w:val="222222"/>
          <w:sz w:val="27"/>
          <w:szCs w:val="27"/>
          <w:lang w:eastAsia="es-AR"/>
        </w:rPr>
        <w:t>Secretaria de Asuntos Docentes del distrito de Esteban Echeverría, a solicitud de la</w:t>
      </w:r>
      <w:r w:rsidR="0052159C">
        <w:rPr>
          <w:rFonts w:ascii="Arial Narrow" w:eastAsia="Times New Roman" w:hAnsi="Arial Narrow" w:cs="Arial"/>
          <w:color w:val="222222"/>
          <w:sz w:val="27"/>
          <w:szCs w:val="27"/>
          <w:lang w:eastAsia="es-AR"/>
        </w:rPr>
        <w:t xml:space="preserve"> inspección de Nivel Primario</w:t>
      </w:r>
      <w:r w:rsidR="00B845FE">
        <w:rPr>
          <w:rFonts w:ascii="Arial Narrow" w:eastAsia="Times New Roman" w:hAnsi="Arial Narrow" w:cs="Arial"/>
          <w:color w:val="222222"/>
          <w:sz w:val="27"/>
          <w:szCs w:val="27"/>
          <w:lang w:eastAsia="es-AR"/>
        </w:rPr>
        <w:t xml:space="preserve">, </w:t>
      </w:r>
      <w:r w:rsidRPr="00726397">
        <w:rPr>
          <w:rFonts w:ascii="Arial Narrow" w:eastAsia="Times New Roman" w:hAnsi="Arial Narrow" w:cs="Arial"/>
          <w:color w:val="222222"/>
          <w:sz w:val="27"/>
          <w:szCs w:val="27"/>
          <w:lang w:eastAsia="es-AR"/>
        </w:rPr>
        <w:t xml:space="preserve"> convoca a  los docentes que conforman el </w:t>
      </w:r>
      <w:r w:rsidR="00B845FE">
        <w:rPr>
          <w:rFonts w:ascii="Arial Narrow" w:eastAsia="Times New Roman" w:hAnsi="Arial Narrow" w:cs="Arial"/>
          <w:color w:val="222222"/>
          <w:sz w:val="27"/>
          <w:szCs w:val="27"/>
          <w:lang w:eastAsia="es-AR"/>
        </w:rPr>
        <w:t xml:space="preserve">Listado de Merituados </w:t>
      </w:r>
      <w:r w:rsidRPr="00726397">
        <w:rPr>
          <w:rFonts w:ascii="Arial Narrow" w:eastAsia="Times New Roman" w:hAnsi="Arial Narrow" w:cs="Arial"/>
          <w:color w:val="222222"/>
          <w:sz w:val="27"/>
          <w:szCs w:val="27"/>
          <w:lang w:eastAsia="es-AR"/>
        </w:rPr>
        <w:t>B de este distrito y</w:t>
      </w:r>
      <w:r w:rsidR="00B845FE">
        <w:rPr>
          <w:rFonts w:ascii="Arial Narrow" w:eastAsia="Times New Roman" w:hAnsi="Arial Narrow" w:cs="Arial"/>
          <w:color w:val="222222"/>
          <w:sz w:val="27"/>
          <w:szCs w:val="27"/>
          <w:lang w:eastAsia="es-AR"/>
        </w:rPr>
        <w:t xml:space="preserve"> A y B de </w:t>
      </w:r>
      <w:r w:rsidRPr="00726397">
        <w:rPr>
          <w:rFonts w:ascii="Arial Narrow" w:eastAsia="Times New Roman" w:hAnsi="Arial Narrow" w:cs="Arial"/>
          <w:color w:val="222222"/>
          <w:sz w:val="27"/>
          <w:szCs w:val="27"/>
          <w:lang w:eastAsia="es-AR"/>
        </w:rPr>
        <w:t xml:space="preserve">Distritos Vecinos,  para </w:t>
      </w:r>
      <w:r w:rsidR="00B845FE">
        <w:rPr>
          <w:rFonts w:ascii="Arial Narrow" w:eastAsia="Times New Roman" w:hAnsi="Arial Narrow" w:cs="Arial"/>
          <w:color w:val="222222"/>
          <w:sz w:val="27"/>
          <w:szCs w:val="27"/>
          <w:lang w:eastAsia="es-AR"/>
        </w:rPr>
        <w:t xml:space="preserve">la </w:t>
      </w:r>
      <w:r w:rsidRPr="00726397">
        <w:rPr>
          <w:rFonts w:ascii="Arial Narrow" w:eastAsia="Times New Roman" w:hAnsi="Arial Narrow" w:cs="Arial"/>
          <w:color w:val="222222"/>
          <w:sz w:val="27"/>
          <w:szCs w:val="27"/>
          <w:lang w:eastAsia="es-AR"/>
        </w:rPr>
        <w:t xml:space="preserve">Cobertura de Cargos  transitorios de </w:t>
      </w:r>
      <w:r w:rsidR="00726397" w:rsidRPr="00726397">
        <w:rPr>
          <w:rFonts w:ascii="Arial Narrow" w:eastAsia="Times New Roman" w:hAnsi="Arial Narrow" w:cs="Arial"/>
          <w:color w:val="222222"/>
          <w:sz w:val="27"/>
          <w:szCs w:val="27"/>
          <w:lang w:eastAsia="es-AR"/>
        </w:rPr>
        <w:t xml:space="preserve">DIRECTIVOS DE NIVEL </w:t>
      </w:r>
      <w:r w:rsidR="0052159C">
        <w:rPr>
          <w:rFonts w:ascii="Arial Narrow" w:eastAsia="Times New Roman" w:hAnsi="Arial Narrow" w:cs="Arial"/>
          <w:color w:val="222222"/>
          <w:sz w:val="27"/>
          <w:szCs w:val="27"/>
          <w:lang w:eastAsia="es-AR"/>
        </w:rPr>
        <w:t>PRIMARIO, según el detalle que se adjunta como 191 bis.</w:t>
      </w:r>
    </w:p>
    <w:p w:rsidR="0052159C" w:rsidRPr="00B845FE" w:rsidRDefault="0052159C" w:rsidP="0052159C">
      <w:pPr>
        <w:shd w:val="clear" w:color="auto" w:fill="FFFFFF"/>
        <w:spacing w:after="0" w:line="240" w:lineRule="auto"/>
        <w:ind w:firstLine="708"/>
        <w:rPr>
          <w:rFonts w:ascii="Arial" w:eastAsia="Times New Roman" w:hAnsi="Arial" w:cs="Arial"/>
          <w:b/>
          <w:bCs/>
          <w:color w:val="000000"/>
          <w:lang w:eastAsia="es-AR"/>
        </w:rPr>
      </w:pPr>
    </w:p>
    <w:p w:rsidR="00B845FE" w:rsidRPr="00AD5C70" w:rsidRDefault="00B845FE" w:rsidP="00AD5C70">
      <w:pPr>
        <w:shd w:val="clear" w:color="auto" w:fill="FFFFFF"/>
        <w:spacing w:after="160" w:line="235" w:lineRule="atLeast"/>
        <w:rPr>
          <w:rFonts w:ascii="Times New Roman" w:eastAsia="Times New Roman" w:hAnsi="Times New Roman" w:cs="Times New Roman"/>
          <w:color w:val="222222"/>
          <w:sz w:val="24"/>
          <w:szCs w:val="24"/>
          <w:lang w:eastAsia="es-AR"/>
        </w:rPr>
      </w:pPr>
      <w:r>
        <w:rPr>
          <w:rFonts w:ascii="Times New Roman" w:eastAsia="Times New Roman" w:hAnsi="Times New Roman" w:cs="Times New Roman"/>
          <w:color w:val="222222"/>
          <w:sz w:val="24"/>
          <w:szCs w:val="24"/>
          <w:lang w:eastAsia="es-AR"/>
        </w:rPr>
        <w:t>La reunión para realizar el Acto Público se llevara a cabo a través de la Plataforma MEET,</w:t>
      </w:r>
    </w:p>
    <w:p w:rsidR="00AD5C70" w:rsidRPr="00AD5C70" w:rsidRDefault="00AD5C70" w:rsidP="00AD5C70">
      <w:pPr>
        <w:shd w:val="clear" w:color="auto" w:fill="FFFFFF"/>
        <w:spacing w:after="160" w:line="235" w:lineRule="atLeast"/>
        <w:rPr>
          <w:rFonts w:ascii="Calibri" w:eastAsia="Times New Roman" w:hAnsi="Calibri" w:cs="Calibri"/>
          <w:color w:val="222222"/>
          <w:sz w:val="24"/>
          <w:szCs w:val="24"/>
          <w:lang w:eastAsia="es-AR"/>
        </w:rPr>
      </w:pPr>
      <w:r w:rsidRPr="00AD5C70">
        <w:rPr>
          <w:rFonts w:ascii="Arial" w:eastAsia="Times New Roman" w:hAnsi="Arial" w:cs="Arial"/>
          <w:b/>
          <w:bCs/>
          <w:color w:val="222222"/>
          <w:lang w:eastAsia="es-AR"/>
        </w:rPr>
        <w:t>Link de acceso:</w:t>
      </w:r>
      <w:r w:rsidR="00B845FE" w:rsidRPr="00AD5C70">
        <w:rPr>
          <w:rFonts w:ascii="Calibri" w:eastAsia="Times New Roman" w:hAnsi="Calibri" w:cs="Calibri"/>
          <w:color w:val="222222"/>
          <w:sz w:val="24"/>
          <w:szCs w:val="24"/>
          <w:lang w:eastAsia="es-AR"/>
        </w:rPr>
        <w:t xml:space="preserve"> </w:t>
      </w:r>
      <w:r w:rsidR="0052159C" w:rsidRPr="0052159C">
        <w:rPr>
          <w:rFonts w:ascii="Arial" w:hAnsi="Arial" w:cs="Arial"/>
          <w:color w:val="5F6368"/>
          <w:spacing w:val="3"/>
          <w:sz w:val="32"/>
          <w:szCs w:val="32"/>
          <w:highlight w:val="yellow"/>
          <w:shd w:val="clear" w:color="auto" w:fill="FFFFFF"/>
        </w:rPr>
        <w:t>https://meet.google.com/cbo-tkcv-msn</w:t>
      </w:r>
    </w:p>
    <w:p w:rsidR="00AD5C70" w:rsidRDefault="00B845FE" w:rsidP="00AD5C70">
      <w:pPr>
        <w:shd w:val="clear" w:color="auto" w:fill="FFFFFF"/>
        <w:spacing w:after="160" w:line="235" w:lineRule="atLeast"/>
        <w:rPr>
          <w:rFonts w:ascii="Arial" w:eastAsia="Times New Roman" w:hAnsi="Arial" w:cs="Arial"/>
          <w:bCs/>
          <w:color w:val="222222"/>
          <w:lang w:eastAsia="es-AR"/>
        </w:rPr>
      </w:pPr>
      <w:r w:rsidRPr="00B845FE">
        <w:rPr>
          <w:rFonts w:ascii="Arial" w:eastAsia="Times New Roman" w:hAnsi="Arial" w:cs="Arial"/>
          <w:bCs/>
          <w:color w:val="222222"/>
          <w:lang w:eastAsia="es-AR"/>
        </w:rPr>
        <w:t xml:space="preserve">Aquellos docentes </w:t>
      </w:r>
      <w:r>
        <w:rPr>
          <w:rFonts w:ascii="Arial" w:eastAsia="Times New Roman" w:hAnsi="Arial" w:cs="Arial"/>
          <w:bCs/>
          <w:color w:val="222222"/>
          <w:lang w:eastAsia="es-AR"/>
        </w:rPr>
        <w:t xml:space="preserve">interesados en participar del Acto Público deberán enviar un correo electrónico a la casilla de correo </w:t>
      </w:r>
      <w:hyperlink r:id="rId7" w:history="1">
        <w:r w:rsidR="0052159C" w:rsidRPr="00BC2926">
          <w:rPr>
            <w:rStyle w:val="Hipervnculo"/>
            <w:rFonts w:ascii="Arial" w:eastAsia="Times New Roman" w:hAnsi="Arial" w:cs="Arial"/>
            <w:bCs/>
            <w:lang w:eastAsia="es-AR"/>
          </w:rPr>
          <w:t>oficina4sadee@gmail.com</w:t>
        </w:r>
      </w:hyperlink>
    </w:p>
    <w:p w:rsidR="0052159C" w:rsidRPr="00B845FE" w:rsidRDefault="0052159C" w:rsidP="00AD5C70">
      <w:pPr>
        <w:shd w:val="clear" w:color="auto" w:fill="FFFFFF"/>
        <w:spacing w:after="160" w:line="235" w:lineRule="atLeast"/>
        <w:rPr>
          <w:rFonts w:ascii="Calibri" w:eastAsia="Times New Roman" w:hAnsi="Calibri" w:cs="Calibri"/>
          <w:color w:val="222222"/>
          <w:lang w:eastAsia="es-AR"/>
        </w:rPr>
      </w:pPr>
    </w:p>
    <w:p w:rsidR="00AD5C70" w:rsidRPr="00AD5C70" w:rsidRDefault="00AD5C70" w:rsidP="00AD5C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AR"/>
        </w:rPr>
      </w:pPr>
      <w:r w:rsidRPr="00AD5C70">
        <w:rPr>
          <w:rFonts w:ascii="Times New Roman" w:eastAsia="Times New Roman" w:hAnsi="Times New Roman" w:cs="Times New Roman"/>
          <w:color w:val="222222"/>
          <w:sz w:val="14"/>
          <w:szCs w:val="14"/>
          <w:lang w:eastAsia="es-AR"/>
        </w:rPr>
        <w:t>  </w:t>
      </w:r>
      <w:r w:rsidRPr="00AD5C70">
        <w:rPr>
          <w:rFonts w:ascii="Arial" w:eastAsia="Times New Roman" w:hAnsi="Arial" w:cs="Arial"/>
          <w:b/>
          <w:bCs/>
          <w:color w:val="222222"/>
          <w:lang w:val="es-ES" w:eastAsia="es-AR"/>
        </w:rPr>
        <w:t>Nota del interesado</w:t>
      </w:r>
      <w:r w:rsidRPr="00AD5C70">
        <w:rPr>
          <w:rFonts w:ascii="Arial" w:eastAsia="Times New Roman" w:hAnsi="Arial" w:cs="Arial"/>
          <w:color w:val="222222"/>
          <w:lang w:val="es-ES" w:eastAsia="es-AR"/>
        </w:rPr>
        <w:t> con los datos personales, incluyendo correo </w:t>
      </w:r>
      <w:hyperlink r:id="rId8" w:tgtFrame="_blank" w:history="1">
        <w:r w:rsidRPr="00AD5C70">
          <w:rPr>
            <w:rFonts w:ascii="Arial" w:eastAsia="Times New Roman" w:hAnsi="Arial" w:cs="Arial"/>
            <w:color w:val="0000FF"/>
            <w:u w:val="single"/>
            <w:lang w:val="es-ES" w:eastAsia="es-AR"/>
          </w:rPr>
          <w:t>abc.gob.ar</w:t>
        </w:r>
      </w:hyperlink>
      <w:r w:rsidRPr="00AD5C70">
        <w:rPr>
          <w:rFonts w:ascii="Arial" w:eastAsia="Times New Roman" w:hAnsi="Arial" w:cs="Arial"/>
          <w:color w:val="222222"/>
          <w:lang w:val="es-ES" w:eastAsia="es-AR"/>
        </w:rPr>
        <w:t> (indispensable para participar de la videoconferencia por la aplicación google meet.), de     acuerdo al procedimiento estipulado en Documento de Apoyo para acto público, cobertura de cargos jerárquicos transitorios institucionales en periodo de cuarentena, al   que  se sugiere realizar una lectura pormenorizada.</w:t>
      </w:r>
    </w:p>
    <w:p w:rsidR="00AD5C70" w:rsidRPr="00AD5C70" w:rsidRDefault="00AD5C70" w:rsidP="00AD5C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AR"/>
        </w:rPr>
      </w:pPr>
      <w:r w:rsidRPr="00AD5C70">
        <w:rPr>
          <w:rFonts w:ascii="Times New Roman" w:eastAsia="Times New Roman" w:hAnsi="Times New Roman" w:cs="Times New Roman"/>
          <w:color w:val="222222"/>
          <w:sz w:val="14"/>
          <w:szCs w:val="14"/>
          <w:lang w:eastAsia="es-AR"/>
        </w:rPr>
        <w:t>  </w:t>
      </w:r>
      <w:r w:rsidRPr="00AD5C70">
        <w:rPr>
          <w:rFonts w:ascii="Arial" w:eastAsia="Times New Roman" w:hAnsi="Arial" w:cs="Arial"/>
          <w:b/>
          <w:bCs/>
          <w:color w:val="222222"/>
          <w:lang w:val="es-ES" w:eastAsia="es-AR"/>
        </w:rPr>
        <w:t>Declaración Jurada de cargos e incompatibilidades</w:t>
      </w:r>
      <w:r w:rsidRPr="00AD5C70">
        <w:rPr>
          <w:rFonts w:ascii="Arial" w:eastAsia="Times New Roman" w:hAnsi="Arial" w:cs="Arial"/>
          <w:color w:val="222222"/>
          <w:lang w:val="es-ES" w:eastAsia="es-AR"/>
        </w:rPr>
        <w:t>. </w:t>
      </w:r>
      <w:r w:rsidRPr="00AD5C70">
        <w:rPr>
          <w:rFonts w:ascii="Arial" w:eastAsia="Times New Roman" w:hAnsi="Arial" w:cs="Arial"/>
          <w:color w:val="222222"/>
          <w:u w:val="single"/>
          <w:lang w:val="es-ES" w:eastAsia="es-AR"/>
        </w:rPr>
        <w:t>Año 2021 </w:t>
      </w:r>
    </w:p>
    <w:p w:rsidR="00AD5C70" w:rsidRPr="00AD5C70" w:rsidRDefault="00AD5C70" w:rsidP="00AD5C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AR"/>
        </w:rPr>
      </w:pPr>
      <w:r w:rsidRPr="00AD5C70">
        <w:rPr>
          <w:rFonts w:ascii="Times New Roman" w:eastAsia="Times New Roman" w:hAnsi="Times New Roman" w:cs="Times New Roman"/>
          <w:color w:val="222222"/>
          <w:sz w:val="14"/>
          <w:szCs w:val="14"/>
          <w:lang w:eastAsia="es-AR"/>
        </w:rPr>
        <w:t>  </w:t>
      </w:r>
      <w:r w:rsidRPr="00AD5C70">
        <w:rPr>
          <w:rFonts w:ascii="Arial" w:eastAsia="Times New Roman" w:hAnsi="Arial" w:cs="Arial"/>
          <w:color w:val="222222"/>
          <w:lang w:val="es-ES" w:eastAsia="es-AR"/>
        </w:rPr>
        <w:t>Copia del </w:t>
      </w:r>
      <w:r w:rsidRPr="00AD5C70">
        <w:rPr>
          <w:rFonts w:ascii="Arial" w:eastAsia="Times New Roman" w:hAnsi="Arial" w:cs="Arial"/>
          <w:b/>
          <w:bCs/>
          <w:color w:val="222222"/>
          <w:lang w:val="es-ES" w:eastAsia="es-AR"/>
        </w:rPr>
        <w:t>Documento de Identidad Anverso-reverso</w:t>
      </w:r>
    </w:p>
    <w:p w:rsidR="00AD5C70" w:rsidRPr="00AD5C70" w:rsidRDefault="00AD5C70" w:rsidP="00AD5C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AR"/>
        </w:rPr>
      </w:pPr>
      <w:r w:rsidRPr="00AD5C70">
        <w:rPr>
          <w:rFonts w:ascii="Times New Roman" w:eastAsia="Times New Roman" w:hAnsi="Times New Roman" w:cs="Times New Roman"/>
          <w:color w:val="222222"/>
          <w:sz w:val="14"/>
          <w:szCs w:val="14"/>
          <w:lang w:eastAsia="es-AR"/>
        </w:rPr>
        <w:t>  </w:t>
      </w:r>
      <w:r w:rsidRPr="00AD5C70">
        <w:rPr>
          <w:rFonts w:ascii="Arial" w:eastAsia="Times New Roman" w:hAnsi="Arial" w:cs="Arial"/>
          <w:b/>
          <w:bCs/>
          <w:color w:val="222222"/>
          <w:lang w:val="es-ES" w:eastAsia="es-AR"/>
        </w:rPr>
        <w:t xml:space="preserve">Declaración jurada de </w:t>
      </w:r>
      <w:r w:rsidR="0052159C">
        <w:rPr>
          <w:rFonts w:ascii="Arial" w:eastAsia="Times New Roman" w:hAnsi="Arial" w:cs="Arial"/>
          <w:b/>
          <w:bCs/>
          <w:color w:val="222222"/>
          <w:lang w:val="es-ES" w:eastAsia="es-AR"/>
        </w:rPr>
        <w:t>vacunación.</w:t>
      </w:r>
    </w:p>
    <w:p w:rsidR="00AD5C70" w:rsidRPr="00AD5C70" w:rsidRDefault="00AD5C70" w:rsidP="00AD5C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AR"/>
        </w:rPr>
      </w:pPr>
      <w:r w:rsidRPr="00AD5C70">
        <w:rPr>
          <w:rFonts w:ascii="Arial" w:eastAsia="Times New Roman" w:hAnsi="Arial" w:cs="Arial"/>
          <w:b/>
          <w:bCs/>
          <w:color w:val="222222"/>
          <w:lang w:val="es-ES" w:eastAsia="es-AR"/>
        </w:rPr>
        <w:t> Distritos vecinos Adjuntar Orden de mérito.</w:t>
      </w:r>
    </w:p>
    <w:p w:rsidR="00AD5C70" w:rsidRPr="00B845FE" w:rsidRDefault="00B845FE" w:rsidP="00B845FE">
      <w:pPr>
        <w:pBdr>
          <w:top w:val="single" w:sz="4" w:space="1" w:color="auto"/>
          <w:left w:val="single" w:sz="4" w:space="4" w:color="auto"/>
          <w:bottom w:val="single" w:sz="4" w:space="1" w:color="auto"/>
          <w:right w:val="single" w:sz="4" w:space="4" w:color="auto"/>
        </w:pBdr>
        <w:shd w:val="clear" w:color="auto" w:fill="FFFFFF"/>
        <w:spacing w:line="322" w:lineRule="atLeast"/>
        <w:ind w:left="720"/>
        <w:jc w:val="center"/>
        <w:rPr>
          <w:rFonts w:ascii="Calibri" w:eastAsia="Times New Roman" w:hAnsi="Calibri" w:cs="Calibri"/>
          <w:color w:val="222222"/>
          <w:sz w:val="40"/>
          <w:szCs w:val="40"/>
          <w:lang w:eastAsia="es-AR"/>
        </w:rPr>
      </w:pPr>
      <w:r w:rsidRPr="00B845FE">
        <w:rPr>
          <w:rFonts w:ascii="Arial" w:eastAsia="Times New Roman" w:hAnsi="Arial" w:cs="Arial"/>
          <w:bCs/>
          <w:color w:val="222222"/>
          <w:sz w:val="40"/>
          <w:szCs w:val="40"/>
          <w:lang w:eastAsia="es-AR"/>
        </w:rPr>
        <w:t xml:space="preserve">Enviar la documentación hasta el día </w:t>
      </w:r>
      <w:r w:rsidR="0052159C">
        <w:rPr>
          <w:rFonts w:ascii="Arial" w:eastAsia="Times New Roman" w:hAnsi="Arial" w:cs="Arial"/>
          <w:bCs/>
          <w:color w:val="222222"/>
          <w:sz w:val="40"/>
          <w:szCs w:val="40"/>
          <w:lang w:eastAsia="es-AR"/>
        </w:rPr>
        <w:t>8/10/21</w:t>
      </w:r>
    </w:p>
    <w:p w:rsidR="00AD5C70" w:rsidRPr="00AD5C70" w:rsidRDefault="00AD5C70" w:rsidP="00AD5C70">
      <w:pPr>
        <w:shd w:val="clear" w:color="auto" w:fill="FFFFFF"/>
        <w:spacing w:after="0" w:line="240" w:lineRule="auto"/>
        <w:rPr>
          <w:rFonts w:ascii="Arial" w:eastAsia="Times New Roman" w:hAnsi="Arial" w:cs="Arial"/>
          <w:color w:val="222222"/>
          <w:sz w:val="24"/>
          <w:szCs w:val="24"/>
          <w:lang w:eastAsia="es-AR"/>
        </w:rPr>
      </w:pPr>
    </w:p>
    <w:p w:rsidR="007A34B4" w:rsidRDefault="00B845FE" w:rsidP="00B845FE">
      <w:pPr>
        <w:jc w:val="right"/>
      </w:pPr>
      <w:r>
        <w:t>CALATAYUD, María Soledad</w:t>
      </w:r>
    </w:p>
    <w:p w:rsidR="00B845FE" w:rsidRDefault="00B845FE" w:rsidP="00B845FE">
      <w:pPr>
        <w:jc w:val="right"/>
      </w:pPr>
      <w:r>
        <w:t>SAD – Esteban Echeverría</w:t>
      </w:r>
    </w:p>
    <w:p w:rsidR="00B845FE" w:rsidRDefault="00B845FE"/>
    <w:sectPr w:rsidR="00B845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8F4"/>
    <w:multiLevelType w:val="multilevel"/>
    <w:tmpl w:val="F190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C70"/>
    <w:rsid w:val="0052159C"/>
    <w:rsid w:val="00650B09"/>
    <w:rsid w:val="00726397"/>
    <w:rsid w:val="007A34B4"/>
    <w:rsid w:val="007C4BA4"/>
    <w:rsid w:val="00AD5C70"/>
    <w:rsid w:val="00B845FE"/>
    <w:rsid w:val="00EF6B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5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C70"/>
    <w:rPr>
      <w:rFonts w:ascii="Tahoma" w:hAnsi="Tahoma" w:cs="Tahoma"/>
      <w:sz w:val="16"/>
      <w:szCs w:val="16"/>
    </w:rPr>
  </w:style>
  <w:style w:type="character" w:styleId="Hipervnculo">
    <w:name w:val="Hyperlink"/>
    <w:basedOn w:val="Fuentedeprrafopredeter"/>
    <w:uiPriority w:val="99"/>
    <w:unhideWhenUsed/>
    <w:rsid w:val="005215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5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C70"/>
    <w:rPr>
      <w:rFonts w:ascii="Tahoma" w:hAnsi="Tahoma" w:cs="Tahoma"/>
      <w:sz w:val="16"/>
      <w:szCs w:val="16"/>
    </w:rPr>
  </w:style>
  <w:style w:type="character" w:styleId="Hipervnculo">
    <w:name w:val="Hyperlink"/>
    <w:basedOn w:val="Fuentedeprrafopredeter"/>
    <w:uiPriority w:val="99"/>
    <w:unhideWhenUsed/>
    <w:rsid w:val="00521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2732">
      <w:bodyDiv w:val="1"/>
      <w:marLeft w:val="0"/>
      <w:marRight w:val="0"/>
      <w:marTop w:val="0"/>
      <w:marBottom w:val="0"/>
      <w:divBdr>
        <w:top w:val="none" w:sz="0" w:space="0" w:color="auto"/>
        <w:left w:val="none" w:sz="0" w:space="0" w:color="auto"/>
        <w:bottom w:val="none" w:sz="0" w:space="0" w:color="auto"/>
        <w:right w:val="none" w:sz="0" w:space="0" w:color="auto"/>
      </w:divBdr>
      <w:divsChild>
        <w:div w:id="25297394">
          <w:marLeft w:val="0"/>
          <w:marRight w:val="0"/>
          <w:marTop w:val="0"/>
          <w:marBottom w:val="0"/>
          <w:divBdr>
            <w:top w:val="none" w:sz="0" w:space="0" w:color="auto"/>
            <w:left w:val="none" w:sz="0" w:space="0" w:color="auto"/>
            <w:bottom w:val="none" w:sz="0" w:space="0" w:color="auto"/>
            <w:right w:val="none" w:sz="0" w:space="0" w:color="auto"/>
          </w:divBdr>
          <w:divsChild>
            <w:div w:id="1025448805">
              <w:marLeft w:val="0"/>
              <w:marRight w:val="0"/>
              <w:marTop w:val="0"/>
              <w:marBottom w:val="0"/>
              <w:divBdr>
                <w:top w:val="none" w:sz="0" w:space="0" w:color="auto"/>
                <w:left w:val="none" w:sz="0" w:space="0" w:color="auto"/>
                <w:bottom w:val="none" w:sz="0" w:space="0" w:color="auto"/>
                <w:right w:val="none" w:sz="0" w:space="0" w:color="auto"/>
              </w:divBdr>
              <w:divsChild>
                <w:div w:id="46883842">
                  <w:marLeft w:val="0"/>
                  <w:marRight w:val="0"/>
                  <w:marTop w:val="0"/>
                  <w:marBottom w:val="0"/>
                  <w:divBdr>
                    <w:top w:val="none" w:sz="0" w:space="0" w:color="auto"/>
                    <w:left w:val="none" w:sz="0" w:space="0" w:color="auto"/>
                    <w:bottom w:val="none" w:sz="0" w:space="0" w:color="auto"/>
                    <w:right w:val="none" w:sz="0" w:space="0" w:color="auto"/>
                  </w:divBdr>
                  <w:divsChild>
                    <w:div w:id="777066297">
                      <w:marLeft w:val="0"/>
                      <w:marRight w:val="90"/>
                      <w:marTop w:val="0"/>
                      <w:marBottom w:val="0"/>
                      <w:divBdr>
                        <w:top w:val="none" w:sz="0" w:space="0" w:color="auto"/>
                        <w:left w:val="none" w:sz="0" w:space="0" w:color="auto"/>
                        <w:bottom w:val="none" w:sz="0" w:space="0" w:color="auto"/>
                        <w:right w:val="none" w:sz="0" w:space="0" w:color="auto"/>
                      </w:divBdr>
                      <w:divsChild>
                        <w:div w:id="3455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48618">
          <w:marLeft w:val="0"/>
          <w:marRight w:val="0"/>
          <w:marTop w:val="0"/>
          <w:marBottom w:val="0"/>
          <w:divBdr>
            <w:top w:val="none" w:sz="0" w:space="0" w:color="auto"/>
            <w:left w:val="none" w:sz="0" w:space="0" w:color="auto"/>
            <w:bottom w:val="none" w:sz="0" w:space="0" w:color="auto"/>
            <w:right w:val="none" w:sz="0" w:space="0" w:color="auto"/>
          </w:divBdr>
          <w:divsChild>
            <w:div w:id="548733814">
              <w:marLeft w:val="0"/>
              <w:marRight w:val="0"/>
              <w:marTop w:val="0"/>
              <w:marBottom w:val="0"/>
              <w:divBdr>
                <w:top w:val="none" w:sz="0" w:space="0" w:color="auto"/>
                <w:left w:val="none" w:sz="0" w:space="0" w:color="auto"/>
                <w:bottom w:val="none" w:sz="0" w:space="0" w:color="auto"/>
                <w:right w:val="none" w:sz="0" w:space="0" w:color="auto"/>
              </w:divBdr>
              <w:divsChild>
                <w:div w:id="2098555165">
                  <w:marLeft w:val="0"/>
                  <w:marRight w:val="0"/>
                  <w:marTop w:val="0"/>
                  <w:marBottom w:val="0"/>
                  <w:divBdr>
                    <w:top w:val="none" w:sz="0" w:space="0" w:color="auto"/>
                    <w:left w:val="none" w:sz="0" w:space="0" w:color="auto"/>
                    <w:bottom w:val="none" w:sz="0" w:space="0" w:color="auto"/>
                    <w:right w:val="none" w:sz="0" w:space="0" w:color="auto"/>
                  </w:divBdr>
                  <w:divsChild>
                    <w:div w:id="1233082751">
                      <w:marLeft w:val="0"/>
                      <w:marRight w:val="0"/>
                      <w:marTop w:val="0"/>
                      <w:marBottom w:val="0"/>
                      <w:divBdr>
                        <w:top w:val="none" w:sz="0" w:space="0" w:color="auto"/>
                        <w:left w:val="none" w:sz="0" w:space="0" w:color="auto"/>
                        <w:bottom w:val="none" w:sz="0" w:space="0" w:color="auto"/>
                        <w:right w:val="none" w:sz="0" w:space="0" w:color="auto"/>
                      </w:divBdr>
                      <w:divsChild>
                        <w:div w:id="187334567">
                          <w:marLeft w:val="0"/>
                          <w:marRight w:val="0"/>
                          <w:marTop w:val="0"/>
                          <w:marBottom w:val="0"/>
                          <w:divBdr>
                            <w:top w:val="single" w:sz="2" w:space="0" w:color="EFEFEF"/>
                            <w:left w:val="none" w:sz="0" w:space="0" w:color="auto"/>
                            <w:bottom w:val="none" w:sz="0" w:space="0" w:color="auto"/>
                            <w:right w:val="none" w:sz="0" w:space="0" w:color="auto"/>
                          </w:divBdr>
                          <w:divsChild>
                            <w:div w:id="1296134793">
                              <w:marLeft w:val="0"/>
                              <w:marRight w:val="0"/>
                              <w:marTop w:val="0"/>
                              <w:marBottom w:val="0"/>
                              <w:divBdr>
                                <w:top w:val="none" w:sz="0" w:space="0" w:color="auto"/>
                                <w:left w:val="none" w:sz="0" w:space="0" w:color="auto"/>
                                <w:bottom w:val="none" w:sz="0" w:space="0" w:color="auto"/>
                                <w:right w:val="none" w:sz="0" w:space="0" w:color="auto"/>
                              </w:divBdr>
                              <w:divsChild>
                                <w:div w:id="1774739655">
                                  <w:marLeft w:val="0"/>
                                  <w:marRight w:val="0"/>
                                  <w:marTop w:val="0"/>
                                  <w:marBottom w:val="0"/>
                                  <w:divBdr>
                                    <w:top w:val="none" w:sz="0" w:space="0" w:color="auto"/>
                                    <w:left w:val="none" w:sz="0" w:space="0" w:color="auto"/>
                                    <w:bottom w:val="none" w:sz="0" w:space="0" w:color="auto"/>
                                    <w:right w:val="none" w:sz="0" w:space="0" w:color="auto"/>
                                  </w:divBdr>
                                  <w:divsChild>
                                    <w:div w:id="1211303442">
                                      <w:marLeft w:val="0"/>
                                      <w:marRight w:val="0"/>
                                      <w:marTop w:val="0"/>
                                      <w:marBottom w:val="0"/>
                                      <w:divBdr>
                                        <w:top w:val="none" w:sz="0" w:space="0" w:color="auto"/>
                                        <w:left w:val="none" w:sz="0" w:space="0" w:color="auto"/>
                                        <w:bottom w:val="none" w:sz="0" w:space="0" w:color="auto"/>
                                        <w:right w:val="none" w:sz="0" w:space="0" w:color="auto"/>
                                      </w:divBdr>
                                      <w:divsChild>
                                        <w:div w:id="1511605415">
                                          <w:marLeft w:val="0"/>
                                          <w:marRight w:val="0"/>
                                          <w:marTop w:val="0"/>
                                          <w:marBottom w:val="0"/>
                                          <w:divBdr>
                                            <w:top w:val="none" w:sz="0" w:space="0" w:color="auto"/>
                                            <w:left w:val="none" w:sz="0" w:space="0" w:color="auto"/>
                                            <w:bottom w:val="none" w:sz="0" w:space="0" w:color="auto"/>
                                            <w:right w:val="none" w:sz="0" w:space="0" w:color="auto"/>
                                          </w:divBdr>
                                          <w:divsChild>
                                            <w:div w:id="1179395571">
                                              <w:marLeft w:val="0"/>
                                              <w:marRight w:val="0"/>
                                              <w:marTop w:val="0"/>
                                              <w:marBottom w:val="0"/>
                                              <w:divBdr>
                                                <w:top w:val="none" w:sz="0" w:space="0" w:color="auto"/>
                                                <w:left w:val="none" w:sz="0" w:space="0" w:color="auto"/>
                                                <w:bottom w:val="none" w:sz="0" w:space="0" w:color="auto"/>
                                                <w:right w:val="none" w:sz="0" w:space="0" w:color="auto"/>
                                              </w:divBdr>
                                              <w:divsChild>
                                                <w:div w:id="871188280">
                                                  <w:marLeft w:val="0"/>
                                                  <w:marRight w:val="0"/>
                                                  <w:marTop w:val="0"/>
                                                  <w:marBottom w:val="0"/>
                                                  <w:divBdr>
                                                    <w:top w:val="none" w:sz="0" w:space="0" w:color="auto"/>
                                                    <w:left w:val="none" w:sz="0" w:space="0" w:color="auto"/>
                                                    <w:bottom w:val="none" w:sz="0" w:space="0" w:color="auto"/>
                                                    <w:right w:val="none" w:sz="0" w:space="0" w:color="auto"/>
                                                  </w:divBdr>
                                                </w:div>
                                              </w:divsChild>
                                            </w:div>
                                            <w:div w:id="1763792414">
                                              <w:marLeft w:val="0"/>
                                              <w:marRight w:val="0"/>
                                              <w:marTop w:val="0"/>
                                              <w:marBottom w:val="0"/>
                                              <w:divBdr>
                                                <w:top w:val="none" w:sz="0" w:space="0" w:color="auto"/>
                                                <w:left w:val="none" w:sz="0" w:space="0" w:color="auto"/>
                                                <w:bottom w:val="none" w:sz="0" w:space="0" w:color="auto"/>
                                                <w:right w:val="none" w:sz="0" w:space="0" w:color="auto"/>
                                              </w:divBdr>
                                              <w:divsChild>
                                                <w:div w:id="1565066666">
                                                  <w:marLeft w:val="0"/>
                                                  <w:marRight w:val="0"/>
                                                  <w:marTop w:val="0"/>
                                                  <w:marBottom w:val="0"/>
                                                  <w:divBdr>
                                                    <w:top w:val="none" w:sz="0" w:space="0" w:color="auto"/>
                                                    <w:left w:val="none" w:sz="0" w:space="0" w:color="auto"/>
                                                    <w:bottom w:val="none" w:sz="0" w:space="0" w:color="auto"/>
                                                    <w:right w:val="none" w:sz="0" w:space="0" w:color="auto"/>
                                                  </w:divBdr>
                                                  <w:divsChild>
                                                    <w:div w:id="1722903597">
                                                      <w:marLeft w:val="0"/>
                                                      <w:marRight w:val="0"/>
                                                      <w:marTop w:val="0"/>
                                                      <w:marBottom w:val="0"/>
                                                      <w:divBdr>
                                                        <w:top w:val="none" w:sz="0" w:space="0" w:color="auto"/>
                                                        <w:left w:val="none" w:sz="0" w:space="0" w:color="auto"/>
                                                        <w:bottom w:val="none" w:sz="0" w:space="0" w:color="auto"/>
                                                        <w:right w:val="none" w:sz="0" w:space="0" w:color="auto"/>
                                                      </w:divBdr>
                                                    </w:div>
                                                    <w:div w:id="338389846">
                                                      <w:marLeft w:val="300"/>
                                                      <w:marRight w:val="0"/>
                                                      <w:marTop w:val="0"/>
                                                      <w:marBottom w:val="0"/>
                                                      <w:divBdr>
                                                        <w:top w:val="none" w:sz="0" w:space="0" w:color="auto"/>
                                                        <w:left w:val="none" w:sz="0" w:space="0" w:color="auto"/>
                                                        <w:bottom w:val="none" w:sz="0" w:space="0" w:color="auto"/>
                                                        <w:right w:val="none" w:sz="0" w:space="0" w:color="auto"/>
                                                      </w:divBdr>
                                                    </w:div>
                                                    <w:div w:id="1711419970">
                                                      <w:marLeft w:val="300"/>
                                                      <w:marRight w:val="0"/>
                                                      <w:marTop w:val="0"/>
                                                      <w:marBottom w:val="0"/>
                                                      <w:divBdr>
                                                        <w:top w:val="none" w:sz="0" w:space="0" w:color="auto"/>
                                                        <w:left w:val="none" w:sz="0" w:space="0" w:color="auto"/>
                                                        <w:bottom w:val="none" w:sz="0" w:space="0" w:color="auto"/>
                                                        <w:right w:val="none" w:sz="0" w:space="0" w:color="auto"/>
                                                      </w:divBdr>
                                                    </w:div>
                                                    <w:div w:id="573664480">
                                                      <w:marLeft w:val="0"/>
                                                      <w:marRight w:val="0"/>
                                                      <w:marTop w:val="0"/>
                                                      <w:marBottom w:val="0"/>
                                                      <w:divBdr>
                                                        <w:top w:val="none" w:sz="0" w:space="0" w:color="auto"/>
                                                        <w:left w:val="none" w:sz="0" w:space="0" w:color="auto"/>
                                                        <w:bottom w:val="none" w:sz="0" w:space="0" w:color="auto"/>
                                                        <w:right w:val="none" w:sz="0" w:space="0" w:color="auto"/>
                                                      </w:divBdr>
                                                    </w:div>
                                                    <w:div w:id="112140545">
                                                      <w:marLeft w:val="60"/>
                                                      <w:marRight w:val="0"/>
                                                      <w:marTop w:val="0"/>
                                                      <w:marBottom w:val="0"/>
                                                      <w:divBdr>
                                                        <w:top w:val="none" w:sz="0" w:space="0" w:color="auto"/>
                                                        <w:left w:val="none" w:sz="0" w:space="0" w:color="auto"/>
                                                        <w:bottom w:val="none" w:sz="0" w:space="0" w:color="auto"/>
                                                        <w:right w:val="none" w:sz="0" w:space="0" w:color="auto"/>
                                                      </w:divBdr>
                                                    </w:div>
                                                  </w:divsChild>
                                                </w:div>
                                                <w:div w:id="1452093669">
                                                  <w:marLeft w:val="0"/>
                                                  <w:marRight w:val="0"/>
                                                  <w:marTop w:val="0"/>
                                                  <w:marBottom w:val="0"/>
                                                  <w:divBdr>
                                                    <w:top w:val="none" w:sz="0" w:space="0" w:color="auto"/>
                                                    <w:left w:val="none" w:sz="0" w:space="0" w:color="auto"/>
                                                    <w:bottom w:val="none" w:sz="0" w:space="0" w:color="auto"/>
                                                    <w:right w:val="none" w:sz="0" w:space="0" w:color="auto"/>
                                                  </w:divBdr>
                                                  <w:divsChild>
                                                    <w:div w:id="1514757136">
                                                      <w:marLeft w:val="0"/>
                                                      <w:marRight w:val="0"/>
                                                      <w:marTop w:val="120"/>
                                                      <w:marBottom w:val="0"/>
                                                      <w:divBdr>
                                                        <w:top w:val="none" w:sz="0" w:space="0" w:color="auto"/>
                                                        <w:left w:val="none" w:sz="0" w:space="0" w:color="auto"/>
                                                        <w:bottom w:val="none" w:sz="0" w:space="0" w:color="auto"/>
                                                        <w:right w:val="none" w:sz="0" w:space="0" w:color="auto"/>
                                                      </w:divBdr>
                                                      <w:divsChild>
                                                        <w:div w:id="497885172">
                                                          <w:marLeft w:val="0"/>
                                                          <w:marRight w:val="0"/>
                                                          <w:marTop w:val="0"/>
                                                          <w:marBottom w:val="0"/>
                                                          <w:divBdr>
                                                            <w:top w:val="none" w:sz="0" w:space="0" w:color="auto"/>
                                                            <w:left w:val="none" w:sz="0" w:space="0" w:color="auto"/>
                                                            <w:bottom w:val="none" w:sz="0" w:space="0" w:color="auto"/>
                                                            <w:right w:val="none" w:sz="0" w:space="0" w:color="auto"/>
                                                          </w:divBdr>
                                                          <w:divsChild>
                                                            <w:div w:id="1273786683">
                                                              <w:marLeft w:val="0"/>
                                                              <w:marRight w:val="0"/>
                                                              <w:marTop w:val="0"/>
                                                              <w:marBottom w:val="0"/>
                                                              <w:divBdr>
                                                                <w:top w:val="none" w:sz="0" w:space="0" w:color="auto"/>
                                                                <w:left w:val="none" w:sz="0" w:space="0" w:color="auto"/>
                                                                <w:bottom w:val="none" w:sz="0" w:space="0" w:color="auto"/>
                                                                <w:right w:val="none" w:sz="0" w:space="0" w:color="auto"/>
                                                              </w:divBdr>
                                                              <w:divsChild>
                                                                <w:div w:id="1821847470">
                                                                  <w:marLeft w:val="0"/>
                                                                  <w:marRight w:val="0"/>
                                                                  <w:marTop w:val="0"/>
                                                                  <w:marBottom w:val="0"/>
                                                                  <w:divBdr>
                                                                    <w:top w:val="none" w:sz="0" w:space="0" w:color="auto"/>
                                                                    <w:left w:val="none" w:sz="0" w:space="0" w:color="auto"/>
                                                                    <w:bottom w:val="none" w:sz="0" w:space="0" w:color="auto"/>
                                                                    <w:right w:val="none" w:sz="0" w:space="0" w:color="auto"/>
                                                                  </w:divBdr>
                                                                  <w:divsChild>
                                                                    <w:div w:id="1811242033">
                                                                      <w:marLeft w:val="0"/>
                                                                      <w:marRight w:val="0"/>
                                                                      <w:marTop w:val="0"/>
                                                                      <w:marBottom w:val="0"/>
                                                                      <w:divBdr>
                                                                        <w:top w:val="none" w:sz="0" w:space="0" w:color="auto"/>
                                                                        <w:left w:val="none" w:sz="0" w:space="0" w:color="auto"/>
                                                                        <w:bottom w:val="none" w:sz="0" w:space="0" w:color="auto"/>
                                                                        <w:right w:val="none" w:sz="0" w:space="0" w:color="auto"/>
                                                                      </w:divBdr>
                                                                      <w:divsChild>
                                                                        <w:div w:id="931202842">
                                                                          <w:marLeft w:val="0"/>
                                                                          <w:marRight w:val="0"/>
                                                                          <w:marTop w:val="0"/>
                                                                          <w:marBottom w:val="0"/>
                                                                          <w:divBdr>
                                                                            <w:top w:val="none" w:sz="0" w:space="0" w:color="auto"/>
                                                                            <w:left w:val="none" w:sz="0" w:space="0" w:color="auto"/>
                                                                            <w:bottom w:val="none" w:sz="0" w:space="0" w:color="auto"/>
                                                                            <w:right w:val="none" w:sz="0" w:space="0" w:color="auto"/>
                                                                          </w:divBdr>
                                                                          <w:divsChild>
                                                                            <w:div w:id="299843623">
                                                                              <w:marLeft w:val="0"/>
                                                                              <w:marRight w:val="0"/>
                                                                              <w:marTop w:val="0"/>
                                                                              <w:marBottom w:val="0"/>
                                                                              <w:divBdr>
                                                                                <w:top w:val="none" w:sz="0" w:space="0" w:color="auto"/>
                                                                                <w:left w:val="none" w:sz="0" w:space="0" w:color="auto"/>
                                                                                <w:bottom w:val="none" w:sz="0" w:space="0" w:color="auto"/>
                                                                                <w:right w:val="none" w:sz="0" w:space="0" w:color="auto"/>
                                                                              </w:divBdr>
                                                                              <w:divsChild>
                                                                                <w:div w:id="21423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gob.ar/" TargetMode="External"/><Relationship Id="rId3" Type="http://schemas.microsoft.com/office/2007/relationships/stylesWithEffects" Target="stylesWithEffects.xml"/><Relationship Id="rId7" Type="http://schemas.openxmlformats.org/officeDocument/2006/relationships/hyperlink" Target="mailto:oficina4sade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Servicio Tecnico Asamblea</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Servicio Tecnico Asamblea</cp:lastModifiedBy>
  <cp:revision>2</cp:revision>
  <dcterms:created xsi:type="dcterms:W3CDTF">2021-11-02T17:57:00Z</dcterms:created>
  <dcterms:modified xsi:type="dcterms:W3CDTF">2021-11-02T17:57:00Z</dcterms:modified>
</cp:coreProperties>
</file>